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numPr>
          <w:ilvl w:val="0"/>
          <w:numId w:val="0"/>
        </w:numPr>
        <w:ind w:leftChars="0" w:firstLine="640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124个职业技能等级证书考核费用标准（福建）</w:t>
      </w:r>
    </w:p>
    <w:tbl>
      <w:tblPr>
        <w:tblStyle w:val="3"/>
        <w:tblW w:w="13872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4200"/>
        <w:gridCol w:w="4776"/>
        <w:gridCol w:w="1224"/>
        <w:gridCol w:w="1164"/>
        <w:gridCol w:w="17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tblHeader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培训评价组织名称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证书名称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证书等级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所属批次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证书收费标准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廊坊市中科建筑产业化创新研究中心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建筑信息模型BIM职业技能等级证书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北京中车行高新技术有限公司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汽车运用与维修职业技能等级证书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北京中物联物流采购培训中心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北京中车行高新技术有限公司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智能新能源汽车职业技能等级证书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北京新大陆时代教育科技有限公司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传感网应用开发职业技能等级证书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北京博导前程信息技术股份有限公司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电子商务数据分析职业技能等级证书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北京新奥时代科技有限责任公司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工业机器人操作与运维职业技能等级证书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北京赛育达科教有限责任公司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工业机器人应用编程职业技能等级证书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北京中民福祉教育科技有限责任公司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失智老年人照护职业技能等级证书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中船舰客教育科技（北京）有限公司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特殊焊接技术职业技能等级证书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北京鸿科经纬科技有限公司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网店运营推广职业技能等级证书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南京第五十五所技术开发有限公司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云计算平台运维与开发职业技能等级证书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中联集团教育科技有限公司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智能财税职业技能等级证书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唯乐屋（北京）软件有限公司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3D引擎技术应用职业技能等级证书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南京中兴信雅达信息科技有限公司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5G基站建设与维护职业技能等级证书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北京华晟经世信息技术股份有限公司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5G移动网络运维职业技能等级证书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北京东大正保科技有限公司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财务共享服务职业技能等级证书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新道科技股份有限公司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财务数字化应用职业技能等级证书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名将宠美教育科技（北京）有限公司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宠物护理与美容职业技能等级证书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北京首冠教育科技集团有限公司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大数据财务分析职业技能等级证书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武汉华中数控股份有限公司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多轴数控加工职业技能等级证书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徐工汉云技术股份有限公司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（原徐工信息技术股份有限公司）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工业互联网实施与运维职业技能等级证书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北京华航唯实机器人科技股份有限公司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工业机器人集成应用职业技能等级证书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浙江瑞亚能源科技有限公司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光伏电站运维职业技能等级证书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武汉天之逸科技有限公司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激光加工技术应用职业技能等级证书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杭州朗迅科技有限公司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集成电路开发与测试职业技能等级证书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腾讯云计算（北京）有限责任公司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界面设计职业技能等级证书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航天信息股份有限公司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金税财务应用职业技能等级证书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江苏无国界航空发展有限公司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空中乘务职业技能等级证书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阿里巴巴（中国）教育科技有限公司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跨境电商B2B数据运营职业技能等级证书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博努力（北京）仿真技术有限公司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垃圾焚烧发电运行与维护职业技能等级证书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中保教育咨询（北京）有限公司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人身保险理赔职业技能等级证书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中德诺浩（北京）教育科技股份有限责任公司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商用车销售服务职业技能等级证书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武汉华中数控股份有限公司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数控车铣加工职业技能等级证书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上海管会教育培训有限公司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数字化管理会计职业技能等级证书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中科软科技股份有限公司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网络安全运维职业技能等级证书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华为技术有限公司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网络系统建设与运维职业技能等级证书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北京化育厚德咨询有限责任公司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污水处理职业技能等级证书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北京优云智翔航空科技有限公司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无人机驾驶职业技能等级证书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北京新奥时代科技有限责任公司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虚拟现实应用开发职业技能等级证书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亲子猫（北京）国际教育科技有限公司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研学旅行策划与管理(EEPM)职业技能等级证书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新道科技股份有限公司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业财一体信息化应用职业技能等级证书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中船舰客教育科技（北京）有限公司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邮轮内装工艺职业技能等级证书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中船舰客教育科技（北京）有限公司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邮轮运营服务职业技能等级证书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完美世界教育科技（北京）有限公司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游戏美术设计职业技能等级证书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湖南金职伟业母婴护理有限公司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幼儿照护职业技能等级证书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中联集团教育科技有限公司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智能估值数据采集与应用职业技能等级证书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华为技术有限公司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智能计算平台应用开发职业技能等级证书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中德诺浩（北京）教育科技股份有限责任公司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智能网联汽车检测与运维职业技能等级证书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国信蓝桥教育科技（杭州）股份有限公司</w:t>
            </w:r>
          </w:p>
        </w:tc>
        <w:tc>
          <w:tcPr>
            <w:tcW w:w="47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大数据应用开发（Java）职业技能等级证书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天津东软睿道教育信息技术有限公司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JavaWeb应用开发职业技能等级证书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北京中软国际信息技术有限公司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JAVA应用开发职业技能等级证书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中慧云启科技集团有限公司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Python程序开发职业技能等级证书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福建金创利信息科技发展股份有限公司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不动产数据采集与建库职业技能等级证书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北京首都旅游集团有限责任公司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餐饮服务管理职业技能等级证书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湖南金职伟业母婴护理有限公司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产后恢复职业技能等级证书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北京洛凯特文化传播有限公司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产品创意设计职业技能等级证书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武汉学苑珠宝科技有限公司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电脑首饰设计职业技能等级证书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完美世界教育科技（北京）有限公司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电子竞技赛事运营职业技能等级证书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中国动漫集团有限公司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动画制作职业技能等级证书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博努力（北京）仿真技术有限公司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发电集控运维职业技能等级证书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北京易芳堂科技发展有限公司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芳香疗法职业技能等级证书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北京锦达科教开发总公司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纺织面料开发职业技能等级证书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北京锦达科教开发总公司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服装陈列设计职业技能等级证书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中国理货协会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港口理货职业技能等级证书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广联达科技有限责任公司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工程造价数字化应用职业技能等级证书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北京中物联物流采购培训中心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供应链运营职业技能等级证书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北京机械工业自动化研究所有限公司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机械数字化设计与制造职业技能等级证书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杭州朗迅科技有限公司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集成电路封装与测试职业技能等级证书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中铁二十局集团有限公司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建筑工程施工工艺实施与管理职业技能等级证书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壹仟零壹艺网络科技（北京）有限公司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建筑装饰装修数字化设计职业技能等级证书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清控紫荆（北京）教育科技股份有限公司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金融产品数字化营销职业技能等级证书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深圳希施玛数据科技有限公司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金融大数据处理职业技能等级证书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广州汇标检测技术中心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可食食品快速检验职业技能等级证书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阿里巴巴（中国）网络技术有限公司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跨境电商B2C数据运营职业技能等级证书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厦门优优汇联信息科技股份有限公司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跨境电子商务多平台运营职业技能等级证书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中国光大实业（集团）有限责任公司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老年护理服务需求评估职业技能等级证书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北京中民福祉教育科技有限责任公司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老年康体指导职业技能等级证书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四川升拓检测技术股份有限公司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路桥工程无损检测职业技能等级证书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北京博导前程信息技术股份有限公司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农产品电商运营职业技能等级证书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北京睿学云诚教育咨询有限公司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品类管理职业技能等级证书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厦门科云信息科技有限公司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企业财务与会计机器人应用职业技能等级证书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北京东大正保科技有限公司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企业管理咨询职业技能等级证书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北京首都旅游集团有限责任公司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前厅运营管理职业技能等级证书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上海踏瑞计算机软件有限公司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人力资源共享服务职业技能等级证书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北京色彩时代商贸有限公司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人物化妆造型职业技能等级证书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北京中文在线教育科技发展有限公司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社会心理服务职业技能等级证书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中联集团教育科技有限公司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社交电商运营职业技能等级证书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北京中民福祉教育科技有限责任公司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社区治理职业技能等级证书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东北师大理想软件股份有限公司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生涯规划指导职业技能等级证书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北京外研在线数字科技有限公司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实用英语交际职业技能等级证书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烟台富美特信息科技股份有限公司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食品合规管理职业技能等级证书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中检科教育科技（北京）有限公司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食品检验管理职业技能等级证书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中国室内装饰协会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室内设计职业技能等级证书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中兴通讯股份有限公司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数字化网络管理与应用职业技能等级证书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北京智能装配式建筑研究院有限公司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数字孪生城市建模与应用职业技能等级证书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中教畅享（北京）科技有限公司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数字营销技术应用职业技能等级证书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中摄协国际文化传媒（北京）有限公司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数字影像处理职业技能等级证书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北控水务（中国）投资有限公司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水环境监测与治理职业技能等级证书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中国医药教育协会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体重管理职业技能等级证书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锐捷网络股份有限公司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网络设备安装与维护职业技能等级证书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福建中锐网络股份有限公司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网络系统规划与部署职业技能等级证书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北京优云智翔航空科技有限公司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无人机检测与维护职业技能等级证书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北京新大陆时代教育科技有限公司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物联网工程实施与运维职业技能等级证书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凤凰卫视有限公司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新媒体编辑职业技能等级证书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南京奥派信息产业股份公司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新媒体技术职业技能等级证书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联创新世纪（北京）品牌管理股份有限公司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新媒体营销职业技能等级证书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中科泰岳（北京）科技有限公司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虚拟现实工程技术应用职业技能等级证书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福建省网龙普天教育科技有限公司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虚拟现实应用设计与制作职业技能等级证书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北京中凯国际研学旅行股份有限公司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研学旅行课程设计与实施职业技能等级证书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上海医药（集团）有限公司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药品购销职业技能等级证书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泰康珞珈(北京)科学技术研究院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医养个案管理职业技能等级证书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北京国人通教育科技有限公司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在线学习服务职业技能等级证书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4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南京奥派信息产业股份公司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直播电商职业技能等级证书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中联集团教育科技有限公司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智能审计职业技能等级证书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九龙堂（北京）国际医学保健研究院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中医体质评估与应用职业技能等级证书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4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北京字节跳动科技有限公司</w:t>
            </w:r>
          </w:p>
        </w:tc>
        <w:tc>
          <w:tcPr>
            <w:tcW w:w="47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自媒体运营职业技能等级证书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118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中电新一代（北京）信息技术研究院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综合布线系统安装与维护职业技能等级证书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北京京东乾石科技有限公司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智能仓储大数据分析职业技能等级证书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北京中清研信息技术研究院有限公司</w:t>
            </w:r>
          </w:p>
        </w:tc>
        <w:tc>
          <w:tcPr>
            <w:tcW w:w="47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跨境电商海外营销职业技能等级证书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广州南方测绘科技股份有限公司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测绘地理信息数据获取与处理职业技能等级证书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4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国信蓝桥教育科技（杭州）股份有限公司</w:t>
            </w:r>
          </w:p>
        </w:tc>
        <w:tc>
          <w:tcPr>
            <w:tcW w:w="47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物联网单片机应用与开发职业技能等级证书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山东省寿光蔬菜产业集团有限公司</w:t>
            </w:r>
          </w:p>
        </w:tc>
        <w:tc>
          <w:tcPr>
            <w:tcW w:w="47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设施蔬菜生产职业技能等级证书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500元/人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上海汽车集团股份有限公司</w:t>
            </w:r>
          </w:p>
        </w:tc>
        <w:tc>
          <w:tcPr>
            <w:tcW w:w="4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燃油汽车总装与调试职业技能等级证书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375元/人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>
      <w:pPr>
        <w:tabs>
          <w:tab w:val="left" w:pos="5493"/>
        </w:tabs>
        <w:bidi w:val="0"/>
        <w:jc w:val="left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Rockwell">
    <w:panose1 w:val="02060603020205020403"/>
    <w:charset w:val="00"/>
    <w:family w:val="roman"/>
    <w:pitch w:val="default"/>
    <w:sig w:usb0="00000003" w:usb1="00000000" w:usb2="00000000" w:usb3="00000000" w:csb0="2000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baikeFont_css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iddenHorzOCR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-apple-system-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简综艺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微软繁琥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繁魏碑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超世纪特明体一标准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3567E"/>
    <w:rsid w:val="024E673F"/>
    <w:rsid w:val="025764FB"/>
    <w:rsid w:val="0CA8118A"/>
    <w:rsid w:val="0F4D6ABE"/>
    <w:rsid w:val="13902958"/>
    <w:rsid w:val="278B1391"/>
    <w:rsid w:val="29085C6D"/>
    <w:rsid w:val="5990572E"/>
    <w:rsid w:val="72981B02"/>
    <w:rsid w:val="73A3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2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5">
    <w:name w:val="font21"/>
    <w:basedOn w:val="2"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6">
    <w:name w:val="font11"/>
    <w:basedOn w:val="2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31"/>
    <w:basedOn w:val="2"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57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2022-05-09T09:13:00Z</dcterms:created>
  <dc:creator>陈琳</dc:creator>
  <cp:lastModifiedBy>lenovo</cp:lastModifiedBy>
  <cp:lastPrinted>2022-05-11T08:21:00Z</cp:lastPrinted>
  <dcterms:modified xsi:type="dcterms:W3CDTF">2022-05-11T09:25:32Z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